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1E" w:rsidRDefault="00EF521E" w:rsidP="00EF521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9-ТАПСЫРМА</w:t>
      </w:r>
    </w:p>
    <w:p w:rsidR="00EF521E" w:rsidRDefault="00EF521E" w:rsidP="00EF521E">
      <w:pPr>
        <w:jc w:val="center"/>
        <w:rPr>
          <w:b/>
          <w:sz w:val="22"/>
          <w:szCs w:val="22"/>
          <w:lang w:val="kk-KZ"/>
        </w:rPr>
      </w:pPr>
    </w:p>
    <w:p w:rsidR="00EF521E" w:rsidRPr="009574E1" w:rsidRDefault="00EF521E" w:rsidP="00EF521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b/>
          <w:sz w:val="22"/>
          <w:szCs w:val="22"/>
          <w:lang/>
        </w:rPr>
      </w:pPr>
      <w:r>
        <w:rPr>
          <w:b/>
          <w:sz w:val="22"/>
          <w:szCs w:val="22"/>
          <w:lang w:val="kk-KZ"/>
        </w:rPr>
        <w:t>1</w:t>
      </w:r>
      <w:r w:rsidRPr="009574E1">
        <w:rPr>
          <w:b/>
          <w:sz w:val="22"/>
          <w:szCs w:val="22"/>
          <w:lang/>
        </w:rPr>
        <w:t>. Интегралдық белгi бойынша қатарды жинақтылыққа зертте.</w:t>
      </w:r>
    </w:p>
    <w:p w:rsidR="00EF521E" w:rsidRPr="009574E1" w:rsidRDefault="00EF521E" w:rsidP="00EF521E">
      <w:pPr>
        <w:tabs>
          <w:tab w:val="num" w:pos="0"/>
        </w:tabs>
        <w:jc w:val="both"/>
        <w:rPr>
          <w:sz w:val="22"/>
          <w:szCs w:val="22"/>
          <w:lang/>
        </w:rPr>
      </w:pPr>
    </w:p>
    <w:p w:rsidR="00EF521E" w:rsidRDefault="00EF521E" w:rsidP="00EF521E">
      <w:pPr>
        <w:jc w:val="both"/>
        <w:rPr>
          <w:sz w:val="22"/>
          <w:szCs w:val="22"/>
          <w:lang w:val="kk-KZ"/>
        </w:rPr>
      </w:pPr>
      <w:r w:rsidRPr="009574E1">
        <w:rPr>
          <w:sz w:val="22"/>
          <w:szCs w:val="22"/>
        </w:rPr>
        <w:t xml:space="preserve">1. </w:t>
      </w:r>
      <w:r w:rsidRPr="009574E1">
        <w:rPr>
          <w:position w:val="-28"/>
          <w:sz w:val="22"/>
          <w:szCs w:val="22"/>
          <w:lang/>
        </w:rPr>
        <w:object w:dxaOrig="8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30.75pt" o:ole="" fillcolor="window">
            <v:imagedata r:id="rId6" o:title=""/>
          </v:shape>
          <o:OLEObject Type="Embed" ProgID="Equation.3" ShapeID="_x0000_i1025" DrawAspect="Content" ObjectID="_1546724720" r:id="rId7"/>
        </w:object>
      </w:r>
      <w:r w:rsidRPr="009574E1">
        <w:rPr>
          <w:sz w:val="22"/>
          <w:szCs w:val="22"/>
          <w:lang/>
        </w:rPr>
        <w:t>.</w:t>
      </w:r>
    </w:p>
    <w:p w:rsidR="00EF521E" w:rsidRPr="00EF521E" w:rsidRDefault="00EF521E" w:rsidP="00EF521E">
      <w:pPr>
        <w:jc w:val="both"/>
        <w:rPr>
          <w:sz w:val="22"/>
          <w:szCs w:val="22"/>
          <w:lang w:val="kk-KZ"/>
        </w:rPr>
      </w:pPr>
    </w:p>
    <w:p w:rsidR="00EF521E" w:rsidRDefault="00EF521E" w:rsidP="00EF521E">
      <w:pPr>
        <w:jc w:val="both"/>
        <w:rPr>
          <w:sz w:val="22"/>
          <w:szCs w:val="22"/>
          <w:lang w:val="kk-KZ"/>
        </w:rPr>
      </w:pPr>
      <w:r w:rsidRPr="009574E1">
        <w:rPr>
          <w:sz w:val="22"/>
          <w:szCs w:val="22"/>
        </w:rPr>
        <w:t xml:space="preserve">2. </w:t>
      </w:r>
      <w:r w:rsidRPr="009574E1">
        <w:rPr>
          <w:position w:val="-30"/>
          <w:sz w:val="22"/>
          <w:szCs w:val="22"/>
          <w:lang/>
        </w:rPr>
        <w:object w:dxaOrig="1520" w:dyaOrig="700">
          <v:shape id="_x0000_i1026" type="#_x0000_t75" style="width:67.5pt;height:31.5pt" o:ole="" fillcolor="window">
            <v:imagedata r:id="rId8" o:title=""/>
          </v:shape>
          <o:OLEObject Type="Embed" ProgID="Equation.3" ShapeID="_x0000_i1026" DrawAspect="Content" ObjectID="_1546724721" r:id="rId9"/>
        </w:object>
      </w:r>
      <w:r w:rsidRPr="009574E1">
        <w:rPr>
          <w:sz w:val="22"/>
          <w:szCs w:val="22"/>
          <w:lang/>
        </w:rPr>
        <w:t>.</w:t>
      </w:r>
    </w:p>
    <w:p w:rsidR="00EF521E" w:rsidRPr="00EF521E" w:rsidRDefault="00EF521E" w:rsidP="00EF521E">
      <w:pPr>
        <w:jc w:val="both"/>
        <w:rPr>
          <w:sz w:val="22"/>
          <w:szCs w:val="22"/>
          <w:lang w:val="kk-KZ"/>
        </w:rPr>
      </w:pPr>
    </w:p>
    <w:p w:rsidR="00EF521E" w:rsidRDefault="00EF521E" w:rsidP="00EF521E">
      <w:pPr>
        <w:jc w:val="both"/>
        <w:rPr>
          <w:sz w:val="22"/>
          <w:szCs w:val="22"/>
          <w:lang w:val="kk-KZ"/>
        </w:rPr>
      </w:pPr>
      <w:r w:rsidRPr="009574E1">
        <w:rPr>
          <w:sz w:val="22"/>
          <w:szCs w:val="22"/>
        </w:rPr>
        <w:t xml:space="preserve">3. </w:t>
      </w:r>
      <w:r w:rsidRPr="009574E1">
        <w:rPr>
          <w:position w:val="-28"/>
          <w:sz w:val="22"/>
          <w:szCs w:val="22"/>
          <w:lang/>
        </w:rPr>
        <w:object w:dxaOrig="940" w:dyaOrig="680">
          <v:shape id="_x0000_i1027" type="#_x0000_t75" style="width:42.75pt;height:30.75pt" o:ole="" fillcolor="window">
            <v:imagedata r:id="rId10" o:title=""/>
          </v:shape>
          <o:OLEObject Type="Embed" ProgID="Equation.3" ShapeID="_x0000_i1027" DrawAspect="Content" ObjectID="_1546724722" r:id="rId11"/>
        </w:object>
      </w:r>
      <w:r w:rsidRPr="009574E1">
        <w:rPr>
          <w:sz w:val="22"/>
          <w:szCs w:val="22"/>
          <w:lang/>
        </w:rPr>
        <w:t>.</w:t>
      </w:r>
    </w:p>
    <w:p w:rsidR="00EF521E" w:rsidRPr="00EF521E" w:rsidRDefault="00EF521E" w:rsidP="00EF521E">
      <w:pPr>
        <w:jc w:val="both"/>
        <w:rPr>
          <w:sz w:val="22"/>
          <w:szCs w:val="22"/>
          <w:lang w:val="kk-KZ"/>
        </w:rPr>
      </w:pPr>
    </w:p>
    <w:p w:rsidR="00EF521E" w:rsidRPr="009574E1" w:rsidRDefault="00EF521E" w:rsidP="00EF521E">
      <w:pPr>
        <w:jc w:val="both"/>
        <w:rPr>
          <w:sz w:val="22"/>
          <w:szCs w:val="22"/>
          <w:lang/>
        </w:rPr>
      </w:pPr>
      <w:r w:rsidRPr="009574E1">
        <w:rPr>
          <w:sz w:val="22"/>
          <w:szCs w:val="22"/>
        </w:rPr>
        <w:t xml:space="preserve">4. </w:t>
      </w:r>
      <w:r w:rsidRPr="009574E1">
        <w:rPr>
          <w:position w:val="-30"/>
          <w:sz w:val="22"/>
          <w:szCs w:val="22"/>
          <w:lang/>
        </w:rPr>
        <w:object w:dxaOrig="1100" w:dyaOrig="700">
          <v:shape id="_x0000_i1028" type="#_x0000_t75" style="width:48.75pt;height:31.5pt" o:ole="" fillcolor="window">
            <v:imagedata r:id="rId12" o:title=""/>
          </v:shape>
          <o:OLEObject Type="Embed" ProgID="Equation.3" ShapeID="_x0000_i1028" DrawAspect="Content" ObjectID="_1546724723" r:id="rId13"/>
        </w:object>
      </w:r>
      <w:r w:rsidRPr="009574E1">
        <w:rPr>
          <w:sz w:val="22"/>
          <w:szCs w:val="22"/>
          <w:lang/>
        </w:rPr>
        <w:t>.</w:t>
      </w:r>
    </w:p>
    <w:p w:rsidR="00EF521E" w:rsidRPr="00EF521E" w:rsidRDefault="00EF521E" w:rsidP="00EF521E">
      <w:pPr>
        <w:jc w:val="both"/>
        <w:rPr>
          <w:sz w:val="22"/>
          <w:szCs w:val="22"/>
          <w:lang w:val="kk-KZ"/>
        </w:rPr>
      </w:pPr>
    </w:p>
    <w:p w:rsidR="00EF521E" w:rsidRPr="009574E1" w:rsidRDefault="00EF521E" w:rsidP="00EF521E">
      <w:pPr>
        <w:jc w:val="both"/>
        <w:rPr>
          <w:sz w:val="22"/>
          <w:szCs w:val="22"/>
          <w:lang/>
        </w:rPr>
      </w:pPr>
    </w:p>
    <w:p w:rsidR="00EF521E" w:rsidRPr="009574E1" w:rsidRDefault="00EF521E" w:rsidP="00EF521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b/>
          <w:sz w:val="22"/>
          <w:szCs w:val="22"/>
          <w:lang/>
        </w:rPr>
      </w:pPr>
      <w:r>
        <w:rPr>
          <w:b/>
          <w:sz w:val="22"/>
          <w:szCs w:val="22"/>
          <w:lang w:val="kk-KZ"/>
        </w:rPr>
        <w:t>2</w:t>
      </w:r>
      <w:r w:rsidRPr="009574E1">
        <w:rPr>
          <w:b/>
          <w:sz w:val="22"/>
          <w:szCs w:val="22"/>
          <w:lang/>
        </w:rPr>
        <w:t xml:space="preserve">. </w:t>
      </w:r>
      <w:r w:rsidRPr="009574E1">
        <w:rPr>
          <w:b/>
          <w:sz w:val="22"/>
          <w:szCs w:val="22"/>
          <w:lang w:val="kk-KZ"/>
        </w:rPr>
        <w:t>Қ</w:t>
      </w:r>
      <w:r w:rsidRPr="009574E1">
        <w:rPr>
          <w:b/>
          <w:sz w:val="22"/>
          <w:szCs w:val="22"/>
          <w:lang/>
        </w:rPr>
        <w:t>атарды абсолюттi және шартты жинақтылыққа зерттеу керек.</w:t>
      </w:r>
    </w:p>
    <w:p w:rsidR="00EF521E" w:rsidRPr="009574E1" w:rsidRDefault="00EF521E" w:rsidP="00EF521E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b/>
          <w:sz w:val="22"/>
          <w:szCs w:val="22"/>
          <w:lang/>
        </w:rPr>
      </w:pPr>
    </w:p>
    <w:p w:rsidR="00EF521E" w:rsidRDefault="00EF521E" w:rsidP="00EF521E">
      <w:pPr>
        <w:jc w:val="both"/>
        <w:rPr>
          <w:sz w:val="22"/>
          <w:szCs w:val="22"/>
          <w:lang w:val="kk-KZ"/>
        </w:rPr>
      </w:pPr>
      <w:r w:rsidRPr="009574E1">
        <w:rPr>
          <w:sz w:val="22"/>
          <w:szCs w:val="22"/>
        </w:rPr>
        <w:t>1.</w:t>
      </w:r>
      <w:r w:rsidRPr="009574E1">
        <w:rPr>
          <w:position w:val="-28"/>
          <w:sz w:val="22"/>
          <w:szCs w:val="22"/>
          <w:lang/>
        </w:rPr>
        <w:object w:dxaOrig="1500" w:dyaOrig="720">
          <v:shape id="_x0000_i1029" type="#_x0000_t75" style="width:75pt;height:36pt" o:ole="" fillcolor="window">
            <v:imagedata r:id="rId14" o:title=""/>
          </v:shape>
          <o:OLEObject Type="Embed" ProgID="Equation.3" ShapeID="_x0000_i1029" DrawAspect="Content" ObjectID="_1546724724" r:id="rId15"/>
        </w:object>
      </w:r>
      <w:r w:rsidRPr="009574E1">
        <w:rPr>
          <w:sz w:val="22"/>
          <w:szCs w:val="22"/>
          <w:lang/>
        </w:rPr>
        <w:t>.</w:t>
      </w:r>
    </w:p>
    <w:p w:rsidR="00EF521E" w:rsidRPr="00EF521E" w:rsidRDefault="00EF521E" w:rsidP="00EF521E">
      <w:pPr>
        <w:jc w:val="both"/>
        <w:rPr>
          <w:sz w:val="22"/>
          <w:szCs w:val="22"/>
          <w:lang w:val="kk-KZ"/>
        </w:rPr>
      </w:pPr>
    </w:p>
    <w:p w:rsidR="00EF521E" w:rsidRDefault="00EF521E" w:rsidP="00EF521E">
      <w:pPr>
        <w:jc w:val="both"/>
        <w:rPr>
          <w:sz w:val="22"/>
          <w:szCs w:val="22"/>
          <w:lang w:val="kk-KZ"/>
        </w:rPr>
      </w:pPr>
      <w:r w:rsidRPr="009574E1">
        <w:rPr>
          <w:sz w:val="22"/>
          <w:szCs w:val="22"/>
        </w:rPr>
        <w:t>2.</w:t>
      </w:r>
      <w:r w:rsidRPr="009574E1">
        <w:rPr>
          <w:position w:val="-28"/>
          <w:sz w:val="22"/>
          <w:szCs w:val="22"/>
          <w:lang/>
        </w:rPr>
        <w:object w:dxaOrig="1260" w:dyaOrig="720">
          <v:shape id="_x0000_i1030" type="#_x0000_t75" style="width:63pt;height:36pt" o:ole="" fillcolor="window">
            <v:imagedata r:id="rId16" o:title=""/>
          </v:shape>
          <o:OLEObject Type="Embed" ProgID="Equation.3" ShapeID="_x0000_i1030" DrawAspect="Content" ObjectID="_1546724725" r:id="rId17"/>
        </w:object>
      </w:r>
      <w:r w:rsidRPr="009574E1">
        <w:rPr>
          <w:sz w:val="22"/>
          <w:szCs w:val="22"/>
          <w:lang/>
        </w:rPr>
        <w:t>.</w:t>
      </w:r>
    </w:p>
    <w:p w:rsidR="00EF521E" w:rsidRPr="00EF521E" w:rsidRDefault="00EF521E" w:rsidP="00EF521E">
      <w:pPr>
        <w:jc w:val="both"/>
        <w:rPr>
          <w:sz w:val="22"/>
          <w:szCs w:val="22"/>
          <w:lang w:val="kk-KZ"/>
        </w:rPr>
      </w:pPr>
    </w:p>
    <w:p w:rsidR="00EF521E" w:rsidRDefault="00EF521E" w:rsidP="00EF521E">
      <w:pPr>
        <w:jc w:val="both"/>
        <w:rPr>
          <w:sz w:val="22"/>
          <w:szCs w:val="22"/>
          <w:lang w:val="kk-KZ"/>
        </w:rPr>
      </w:pPr>
      <w:r w:rsidRPr="009574E1">
        <w:rPr>
          <w:sz w:val="22"/>
          <w:szCs w:val="22"/>
        </w:rPr>
        <w:t>3.</w:t>
      </w:r>
      <w:r w:rsidRPr="009574E1">
        <w:rPr>
          <w:position w:val="-28"/>
          <w:sz w:val="22"/>
          <w:szCs w:val="22"/>
          <w:lang/>
        </w:rPr>
        <w:object w:dxaOrig="880" w:dyaOrig="680">
          <v:shape id="_x0000_i1031" type="#_x0000_t75" style="width:44.25pt;height:33.75pt" o:ole="" fillcolor="window">
            <v:imagedata r:id="rId18" o:title=""/>
          </v:shape>
          <o:OLEObject Type="Embed" ProgID="Equation.3" ShapeID="_x0000_i1031" DrawAspect="Content" ObjectID="_1546724726" r:id="rId19"/>
        </w:object>
      </w:r>
      <w:r w:rsidRPr="009574E1">
        <w:rPr>
          <w:sz w:val="22"/>
          <w:szCs w:val="22"/>
          <w:lang/>
        </w:rPr>
        <w:t>.</w:t>
      </w:r>
    </w:p>
    <w:p w:rsidR="00EF521E" w:rsidRPr="00EF521E" w:rsidRDefault="00EF521E" w:rsidP="00EF521E">
      <w:pPr>
        <w:jc w:val="both"/>
        <w:rPr>
          <w:sz w:val="22"/>
          <w:szCs w:val="22"/>
          <w:lang w:val="kk-KZ"/>
        </w:rPr>
      </w:pPr>
    </w:p>
    <w:p w:rsidR="00EF521E" w:rsidRPr="00EF521E" w:rsidRDefault="00EF521E" w:rsidP="00EF521E">
      <w:pPr>
        <w:jc w:val="both"/>
        <w:rPr>
          <w:sz w:val="22"/>
          <w:szCs w:val="22"/>
          <w:lang w:val="kk-KZ"/>
        </w:rPr>
      </w:pPr>
      <w:r w:rsidRPr="009574E1">
        <w:rPr>
          <w:sz w:val="22"/>
          <w:szCs w:val="22"/>
        </w:rPr>
        <w:t>4.</w:t>
      </w:r>
      <w:r w:rsidRPr="009574E1">
        <w:rPr>
          <w:position w:val="-28"/>
          <w:sz w:val="22"/>
          <w:szCs w:val="22"/>
          <w:lang/>
        </w:rPr>
        <w:object w:dxaOrig="1060" w:dyaOrig="720">
          <v:shape id="_x0000_i1032" type="#_x0000_t75" style="width:53.25pt;height:36pt" o:ole="" fillcolor="window">
            <v:imagedata r:id="rId20" o:title=""/>
          </v:shape>
          <o:OLEObject Type="Embed" ProgID="Equation.3" ShapeID="_x0000_i1032" DrawAspect="Content" ObjectID="_1546724727" r:id="rId21"/>
        </w:object>
      </w:r>
      <w:r>
        <w:rPr>
          <w:sz w:val="22"/>
          <w:szCs w:val="22"/>
          <w:lang/>
        </w:rPr>
        <w:t>.</w:t>
      </w:r>
      <w:bookmarkStart w:id="0" w:name="_GoBack"/>
      <w:bookmarkEnd w:id="0"/>
    </w:p>
    <w:p w:rsidR="00EF521E" w:rsidRPr="009574E1" w:rsidRDefault="00EF521E" w:rsidP="00EF521E">
      <w:pPr>
        <w:ind w:firstLine="567"/>
        <w:jc w:val="both"/>
        <w:rPr>
          <w:sz w:val="22"/>
          <w:szCs w:val="22"/>
          <w:lang/>
        </w:rPr>
      </w:pPr>
      <w:r w:rsidRPr="009574E1">
        <w:rPr>
          <w:sz w:val="22"/>
          <w:szCs w:val="22"/>
          <w:lang/>
        </w:rPr>
        <w:t xml:space="preserve"> </w:t>
      </w:r>
    </w:p>
    <w:p w:rsidR="00943379" w:rsidRDefault="00943379"/>
    <w:sectPr w:rsidR="0094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19A9"/>
    <w:multiLevelType w:val="singleLevel"/>
    <w:tmpl w:val="3D9E66E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F7"/>
    <w:rsid w:val="00324DF7"/>
    <w:rsid w:val="00943379"/>
    <w:rsid w:val="00E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2017-01-23T18:47:00Z</dcterms:created>
  <dcterms:modified xsi:type="dcterms:W3CDTF">2017-01-23T18:47:00Z</dcterms:modified>
</cp:coreProperties>
</file>